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C99D" w14:textId="3D8E4B0A" w:rsidR="00D0573B" w:rsidRPr="00CF3930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F3930">
        <w:rPr>
          <w:rFonts w:cs="Arial"/>
          <w:b/>
          <w:sz w:val="22"/>
          <w:szCs w:val="22"/>
          <w:lang w:val="en-US"/>
        </w:rPr>
        <w:t>3GPP TSG-RAN WG2 #</w:t>
      </w:r>
      <w:r w:rsidR="00134FEE" w:rsidRPr="00CF3930">
        <w:rPr>
          <w:rFonts w:cs="Arial"/>
          <w:b/>
          <w:sz w:val="22"/>
          <w:szCs w:val="22"/>
          <w:lang w:val="en-US"/>
        </w:rPr>
        <w:t>116</w:t>
      </w:r>
      <w:r w:rsidR="00502DEB">
        <w:rPr>
          <w:rFonts w:cs="Arial"/>
          <w:b/>
          <w:sz w:val="22"/>
          <w:szCs w:val="22"/>
          <w:lang w:val="en-US"/>
        </w:rPr>
        <w:t>bis</w:t>
      </w:r>
      <w:r w:rsidRPr="00CF3930">
        <w:rPr>
          <w:rFonts w:cs="Arial"/>
          <w:b/>
          <w:sz w:val="22"/>
          <w:szCs w:val="22"/>
          <w:lang w:val="en-US"/>
        </w:rPr>
        <w:t>-e</w:t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9B1FF0" w:rsidRPr="009B1FF0">
        <w:rPr>
          <w:rFonts w:cs="Arial"/>
          <w:b/>
          <w:i/>
          <w:sz w:val="22"/>
          <w:szCs w:val="22"/>
          <w:lang w:val="en-US" w:eastAsia="zh-CN"/>
        </w:rPr>
        <w:t>R2-2200366</w:t>
      </w:r>
    </w:p>
    <w:p w14:paraId="729E8677" w14:textId="1F84D575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F3930">
        <w:rPr>
          <w:rFonts w:cs="Arial"/>
          <w:b/>
          <w:sz w:val="22"/>
          <w:szCs w:val="22"/>
          <w:lang w:val="en-US"/>
        </w:rPr>
        <w:t xml:space="preserve">E-meeting, </w:t>
      </w:r>
      <w:r w:rsidR="00502DEB">
        <w:rPr>
          <w:rFonts w:cs="Arial"/>
          <w:b/>
          <w:sz w:val="22"/>
          <w:szCs w:val="22"/>
          <w:lang w:val="en-US"/>
        </w:rPr>
        <w:t>January</w:t>
      </w:r>
      <w:r w:rsidR="00502DEB" w:rsidRPr="00CF3930">
        <w:rPr>
          <w:rFonts w:cs="Arial"/>
          <w:b/>
          <w:sz w:val="22"/>
          <w:szCs w:val="22"/>
          <w:lang w:val="en-US"/>
        </w:rPr>
        <w:t xml:space="preserve"> </w:t>
      </w:r>
      <w:r w:rsidRPr="00CF3930">
        <w:rPr>
          <w:rFonts w:cs="Arial"/>
          <w:b/>
          <w:sz w:val="22"/>
          <w:szCs w:val="22"/>
          <w:lang w:val="en-US"/>
        </w:rPr>
        <w:t>202</w:t>
      </w:r>
      <w:r w:rsidR="00502DEB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6997BF1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09349802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14:paraId="41B834D5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52CF9A62" w14:textId="12958EEE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C71B9">
        <w:rPr>
          <w:rFonts w:hint="eastAsia"/>
          <w:sz w:val="22"/>
          <w:szCs w:val="22"/>
        </w:rPr>
        <w:t>Discussion</w:t>
      </w:r>
      <w:r w:rsidR="00BC71B9">
        <w:rPr>
          <w:sz w:val="22"/>
          <w:szCs w:val="22"/>
        </w:rPr>
        <w:t xml:space="preserve"> on CT1 LS C1-217167</w:t>
      </w:r>
    </w:p>
    <w:p w14:paraId="016274A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3920DB7E" w14:textId="77777777" w:rsidR="00D0573B" w:rsidRDefault="00D0573B"/>
    <w:p w14:paraId="3C91418C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2B8C75D2" w14:textId="0D9EEA2B"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</w:t>
      </w:r>
      <w:bookmarkStart w:id="5" w:name="_Ref178064866"/>
      <w:r w:rsidR="00BC71B9">
        <w:rPr>
          <w:rFonts w:cs="Arial"/>
        </w:rPr>
        <w:t>issue raised in C1-217167</w:t>
      </w:r>
      <w:r w:rsidR="00EF6DC5">
        <w:rPr>
          <w:rFonts w:cs="Arial"/>
        </w:rPr>
        <w:t>.</w:t>
      </w:r>
    </w:p>
    <w:p w14:paraId="4690CA96" w14:textId="2E6964ED" w:rsidR="00D0573B" w:rsidRDefault="00D0573B">
      <w:pPr>
        <w:pStyle w:val="1"/>
        <w:jc w:val="both"/>
      </w:pPr>
      <w:r>
        <w:t>Discussion</w:t>
      </w:r>
      <w:bookmarkEnd w:id="5"/>
    </w:p>
    <w:p w14:paraId="1C5199D0" w14:textId="3AE001A2" w:rsidR="00BC71B9" w:rsidRDefault="00BC71B9" w:rsidP="00BC71B9">
      <w:r>
        <w:rPr>
          <w:rFonts w:hint="eastAsia"/>
        </w:rPr>
        <w:t>F</w:t>
      </w:r>
      <w:r>
        <w:t>irstly, for the indication at transmission side</w:t>
      </w:r>
    </w:p>
    <w:p w14:paraId="21BBAC8F" w14:textId="77777777" w:rsidR="00BC71B9" w:rsidRPr="00BC71B9" w:rsidRDefault="00BC71B9" w:rsidP="00BC7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BC71B9">
        <w:rPr>
          <w:rFonts w:hint="eastAsia"/>
        </w:rPr>
        <w:t xml:space="preserve">during sending discovery message or PC5-S signalling in the initiating UE, </w:t>
      </w:r>
      <w:proofErr w:type="spellStart"/>
      <w:r w:rsidRPr="00BC71B9">
        <w:rPr>
          <w:rFonts w:hint="eastAsia"/>
        </w:rPr>
        <w:t>ProSe</w:t>
      </w:r>
      <w:proofErr w:type="spellEnd"/>
      <w:r w:rsidRPr="00BC71B9">
        <w:rPr>
          <w:rFonts w:hint="eastAsia"/>
        </w:rPr>
        <w:t xml:space="preserve"> layer shall indicate to AS layer whether the </w:t>
      </w:r>
      <w:r w:rsidRPr="00BC71B9">
        <w:t>signalling</w:t>
      </w:r>
      <w:r w:rsidRPr="00BC71B9">
        <w:rPr>
          <w:rFonts w:hint="eastAsia"/>
        </w:rPr>
        <w:t xml:space="preserve"> is discovery message or PC5-S signalling message along with the discovery message or PC5-S signalling message respectively (see TS 24.554 v0.5.0). </w:t>
      </w:r>
    </w:p>
    <w:p w14:paraId="3EAB6E55" w14:textId="6C168FF2" w:rsidR="00BC71B9" w:rsidRDefault="00BC71B9" w:rsidP="00BC71B9">
      <w:pPr>
        <w:spacing w:beforeLines="50" w:before="120"/>
      </w:pPr>
      <w:r>
        <w:rPr>
          <w:rFonts w:hint="eastAsia"/>
        </w:rPr>
        <w:t>A</w:t>
      </w:r>
      <w:r>
        <w:t>s included in TS 24.554</w:t>
      </w:r>
    </w:p>
    <w:p w14:paraId="0152B758" w14:textId="77777777" w:rsidR="00DA0C10" w:rsidRDefault="00DA0C10" w:rsidP="00DA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>
        <w:t>e)</w:t>
      </w:r>
      <w:r>
        <w:tab/>
        <w:t xml:space="preserve">shall pass the resulting PROSE PC5 DISCOVERY message </w:t>
      </w:r>
      <w:bookmarkStart w:id="6" w:name="OLE_LINK18"/>
      <w:r>
        <w:t>along with the Source Layer-2 ID and Destination Layer-2 ID</w:t>
      </w:r>
      <w:bookmarkEnd w:id="6"/>
      <w:r>
        <w:t xml:space="preserve"> for direct discovery announcement</w:t>
      </w:r>
      <w:r w:rsidRPr="003A1AC1">
        <w:t xml:space="preserve"> </w:t>
      </w:r>
      <w:r>
        <w:t xml:space="preserve">and an indication that the message is for 5G </w:t>
      </w:r>
      <w:proofErr w:type="spellStart"/>
      <w:r>
        <w:t>ProSe</w:t>
      </w:r>
      <w:proofErr w:type="spellEnd"/>
      <w:r>
        <w:t xml:space="preserve"> direct discovery to the lower layers for transmission over the PC5 interface.</w:t>
      </w:r>
    </w:p>
    <w:p w14:paraId="7B22864C" w14:textId="5917DA6C" w:rsidR="00BC71B9" w:rsidRDefault="00BC71B9" w:rsidP="00BC71B9">
      <w:pPr>
        <w:spacing w:beforeLines="50" w:before="120"/>
      </w:pPr>
      <w:r>
        <w:rPr>
          <w:rFonts w:hint="eastAsia"/>
        </w:rPr>
        <w:t>I</w:t>
      </w:r>
      <w:r>
        <w:t>.e., the related part has been addressed already.</w:t>
      </w:r>
    </w:p>
    <w:p w14:paraId="03234C63" w14:textId="70D7E6A4" w:rsidR="00BC71B9" w:rsidRDefault="00BC71B9" w:rsidP="00705476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92706393"/>
      <w:r>
        <w:rPr>
          <w:rFonts w:hint="eastAsia"/>
        </w:rPr>
        <w:t>F</w:t>
      </w:r>
      <w:r>
        <w:t>or indication of transmission, it has been addressed by TS 24.554, so no need for extra RAN2 work.</w:t>
      </w:r>
      <w:bookmarkEnd w:id="7"/>
    </w:p>
    <w:p w14:paraId="7EE9F0EC" w14:textId="6EB0C69A" w:rsidR="00BC71B9" w:rsidRDefault="00BC71B9" w:rsidP="00BC71B9">
      <w:pPr>
        <w:spacing w:beforeLines="50" w:before="120"/>
      </w:pPr>
      <w:r>
        <w:rPr>
          <w:rFonts w:hint="eastAsia"/>
        </w:rPr>
        <w:t>S</w:t>
      </w:r>
      <w:r>
        <w:t>econdly, for the indication at receiver side</w:t>
      </w:r>
    </w:p>
    <w:p w14:paraId="517EA6A9" w14:textId="77777777" w:rsidR="00BC71B9" w:rsidRPr="00BC71B9" w:rsidRDefault="00BC71B9" w:rsidP="00BC7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BC71B9">
        <w:rPr>
          <w:rFonts w:hint="eastAsia"/>
        </w:rPr>
        <w:t xml:space="preserve">after </w:t>
      </w:r>
      <w:r w:rsidRPr="00BC71B9">
        <w:t>receiving</w:t>
      </w:r>
      <w:r w:rsidRPr="00BC71B9">
        <w:rPr>
          <w:rFonts w:hint="eastAsia"/>
        </w:rPr>
        <w:t xml:space="preserve"> discovery message or PC5-S signalling in AS layer in target UE, AS layer should include an implementation-specific indication to </w:t>
      </w:r>
      <w:proofErr w:type="spellStart"/>
      <w:r w:rsidRPr="00BC71B9">
        <w:rPr>
          <w:rFonts w:hint="eastAsia"/>
        </w:rPr>
        <w:t>ProSe</w:t>
      </w:r>
      <w:proofErr w:type="spellEnd"/>
      <w:r w:rsidRPr="00BC71B9">
        <w:rPr>
          <w:rFonts w:hint="eastAsia"/>
        </w:rPr>
        <w:t xml:space="preserve"> layer along with </w:t>
      </w:r>
      <w:r w:rsidRPr="00BC71B9">
        <w:t>receiv</w:t>
      </w:r>
      <w:r w:rsidRPr="00BC71B9">
        <w:rPr>
          <w:rFonts w:hint="eastAsia"/>
        </w:rPr>
        <w:t xml:space="preserve">ed discovery message or PC5-S signalling in order to indicate the message is discovery message or PC5-S signalling message (see C1-216189). Otherwise, the </w:t>
      </w:r>
      <w:proofErr w:type="spellStart"/>
      <w:r w:rsidRPr="00BC71B9">
        <w:rPr>
          <w:rFonts w:hint="eastAsia"/>
        </w:rPr>
        <w:t>ProSe</w:t>
      </w:r>
      <w:proofErr w:type="spellEnd"/>
      <w:r w:rsidRPr="00BC71B9">
        <w:rPr>
          <w:rFonts w:hint="eastAsia"/>
        </w:rPr>
        <w:t xml:space="preserve"> layer has no idea how to differentiate the two message types. </w:t>
      </w:r>
    </w:p>
    <w:p w14:paraId="0EBFFB55" w14:textId="3E6A06F7" w:rsidR="00BC71B9" w:rsidRDefault="00705476" w:rsidP="00BC71B9">
      <w:pPr>
        <w:spacing w:beforeLines="50" w:before="120"/>
      </w:pPr>
      <w:r>
        <w:t>Different from transmission side, it has not been covered yet. I.e., TS 24.554 expects a counterpart in RAN2 spec</w:t>
      </w:r>
    </w:p>
    <w:p w14:paraId="26B1BB15" w14:textId="77777777" w:rsidR="00705476" w:rsidRPr="00705476" w:rsidRDefault="00705476" w:rsidP="00705476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705476">
        <w:rPr>
          <w:rFonts w:ascii="Times New Roman" w:eastAsia="等线" w:hAnsi="Times New Roman"/>
          <w:lang w:eastAsia="ko-KR"/>
        </w:rPr>
        <w:t>NOTE 3:</w:t>
      </w:r>
      <w:r w:rsidRPr="00705476">
        <w:rPr>
          <w:rFonts w:ascii="Times New Roman" w:eastAsia="等线" w:hAnsi="Times New Roman"/>
          <w:lang w:eastAsia="ko-KR"/>
        </w:rPr>
        <w:tab/>
        <w:t>The UE can determine the received</w:t>
      </w:r>
      <w:r w:rsidRPr="00705476">
        <w:rPr>
          <w:rFonts w:ascii="Times New Roman" w:eastAsia="等线" w:hAnsi="Times New Roman"/>
        </w:rPr>
        <w:t xml:space="preserve"> </w:t>
      </w:r>
      <w:r w:rsidRPr="00705476">
        <w:rPr>
          <w:rFonts w:ascii="Times New Roman" w:eastAsia="等线" w:hAnsi="Times New Roman"/>
          <w:lang w:eastAsia="en-US"/>
        </w:rPr>
        <w:t>PROSE PC5 DISCOVERY</w:t>
      </w:r>
      <w:r w:rsidRPr="00705476">
        <w:rPr>
          <w:rFonts w:ascii="Times New Roman" w:eastAsia="等线" w:hAnsi="Times New Roman"/>
        </w:rPr>
        <w:t xml:space="preserve"> </w:t>
      </w:r>
      <w:r w:rsidRPr="00705476">
        <w:rPr>
          <w:rFonts w:ascii="Times New Roman" w:eastAsia="等线" w:hAnsi="Times New Roman"/>
          <w:lang w:eastAsia="ko-KR"/>
        </w:rPr>
        <w:t xml:space="preserve">message </w:t>
      </w:r>
      <w:r w:rsidRPr="00705476">
        <w:rPr>
          <w:rFonts w:ascii="Times New Roman" w:eastAsia="等线" w:hAnsi="Times New Roman"/>
          <w:lang w:eastAsia="en-US"/>
        </w:rPr>
        <w:t xml:space="preserve">for 5G </w:t>
      </w:r>
      <w:proofErr w:type="spellStart"/>
      <w:r w:rsidRPr="00705476">
        <w:rPr>
          <w:rFonts w:ascii="Times New Roman" w:eastAsia="等线" w:hAnsi="Times New Roman"/>
          <w:lang w:eastAsia="en-US"/>
        </w:rPr>
        <w:t>ProSe</w:t>
      </w:r>
      <w:proofErr w:type="spellEnd"/>
      <w:r w:rsidRPr="00705476">
        <w:rPr>
          <w:rFonts w:ascii="Times New Roman" w:eastAsia="等线" w:hAnsi="Times New Roman"/>
          <w:lang w:eastAsia="en-US"/>
        </w:rPr>
        <w:t xml:space="preserve"> direct discovery announcement </w:t>
      </w:r>
      <w:r w:rsidRPr="00705476">
        <w:rPr>
          <w:rFonts w:ascii="Times New Roman" w:eastAsia="等线" w:hAnsi="Times New Roman"/>
          <w:lang w:eastAsia="ko-KR"/>
        </w:rPr>
        <w:t xml:space="preserve">is for 5G </w:t>
      </w:r>
      <w:proofErr w:type="spellStart"/>
      <w:r w:rsidRPr="00705476">
        <w:rPr>
          <w:rFonts w:ascii="Times New Roman" w:eastAsia="等线" w:hAnsi="Times New Roman"/>
          <w:lang w:eastAsia="ko-KR"/>
        </w:rPr>
        <w:t>ProSe</w:t>
      </w:r>
      <w:proofErr w:type="spellEnd"/>
      <w:r w:rsidRPr="00705476">
        <w:rPr>
          <w:rFonts w:ascii="Times New Roman" w:eastAsia="等线" w:hAnsi="Times New Roman"/>
          <w:lang w:eastAsia="ko-KR"/>
        </w:rPr>
        <w:t xml:space="preserve"> direct discovery based on an indication from the lower layer.</w:t>
      </w:r>
    </w:p>
    <w:p w14:paraId="30AEECAA" w14:textId="1C86431D" w:rsidR="00705476" w:rsidRDefault="00705476" w:rsidP="00BC71B9">
      <w:pPr>
        <w:spacing w:beforeLines="50" w:before="120"/>
      </w:pPr>
      <w:r>
        <w:t>Considering in AS-layer, the PC5-S signalling and discovery signalling are carried via different LCH, i.e., SRB0/1/2 for PC5-S and SRB4 for discovery, i.e., differentiation can already be done via LCID, so no ambiguity between Tx and Rx side, and thus no need for normative work.</w:t>
      </w:r>
    </w:p>
    <w:p w14:paraId="71B482EC" w14:textId="77777777" w:rsidR="00DA0C10" w:rsidRDefault="00705476" w:rsidP="00DA0C10">
      <w:pPr>
        <w:spacing w:beforeLines="50" w:before="120"/>
      </w:pPr>
      <w:r>
        <w:rPr>
          <w:rFonts w:hint="eastAsia"/>
        </w:rPr>
        <w:t>I</w:t>
      </w:r>
      <w:r>
        <w:t xml:space="preserve">n order to address it, similar to TS 24.554, one can add a NOTE in stage-3 PDCP spec (where the “SDU type” was specified, although there is no need for such normative change for the concerned issue of discovery), to clarify the need of the indication </w:t>
      </w:r>
    </w:p>
    <w:p w14:paraId="2D9B9FCC" w14:textId="1AD82949" w:rsidR="00705476" w:rsidRDefault="00705476" w:rsidP="00DA0C10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92706394"/>
      <w:r>
        <w:rPr>
          <w:rFonts w:hint="eastAsia"/>
        </w:rPr>
        <w:lastRenderedPageBreak/>
        <w:t>F</w:t>
      </w:r>
      <w:r>
        <w:t>or indication of reception, add a NOTE in TS 38.323 for clarification, e.g., “</w:t>
      </w:r>
      <w:r w:rsidRPr="00705476">
        <w:t xml:space="preserve">The UE </w:t>
      </w:r>
      <w:r>
        <w:t>indicate to upper layer that the received message is</w:t>
      </w:r>
      <w:r w:rsidRPr="00705476">
        <w:t xml:space="preserve"> for 5G </w:t>
      </w:r>
      <w:proofErr w:type="spellStart"/>
      <w:r w:rsidRPr="00705476">
        <w:t>ProSe</w:t>
      </w:r>
      <w:proofErr w:type="spellEnd"/>
      <w:r w:rsidRPr="00705476">
        <w:t xml:space="preserve"> direct discovery </w:t>
      </w:r>
      <w:r>
        <w:t>message(s) or for PC5-S message(s)”.</w:t>
      </w:r>
      <w:bookmarkEnd w:id="8"/>
    </w:p>
    <w:p w14:paraId="7673D946" w14:textId="556343DF" w:rsidR="00BC71B9" w:rsidRPr="00705476" w:rsidRDefault="00BC71B9" w:rsidP="00BC71B9">
      <w:pPr>
        <w:spacing w:beforeLines="50" w:before="120"/>
      </w:pPr>
    </w:p>
    <w:p w14:paraId="161E593D" w14:textId="20BEDF1A" w:rsidR="004C0BDF" w:rsidRDefault="00705476" w:rsidP="00705476">
      <w:pPr>
        <w:pStyle w:val="1"/>
      </w:pPr>
      <w:r>
        <w:rPr>
          <w:rFonts w:hint="eastAsia"/>
        </w:rPr>
        <w:t>C</w:t>
      </w:r>
      <w:r>
        <w:t>onclusion</w:t>
      </w:r>
    </w:p>
    <w:p w14:paraId="55819BD8" w14:textId="073484E2" w:rsidR="00705476" w:rsidRDefault="00705476" w:rsidP="004C0BDF">
      <w:r>
        <w:rPr>
          <w:rFonts w:hint="eastAsia"/>
        </w:rPr>
        <w:t>B</w:t>
      </w:r>
      <w:r>
        <w:t>ased on the discussion above, it is proposed that</w:t>
      </w:r>
    </w:p>
    <w:bookmarkStart w:id="9" w:name="_GoBack"/>
    <w:bookmarkEnd w:id="9"/>
    <w:p w14:paraId="3F8CD626" w14:textId="17B3DB81" w:rsidR="009B1FF0" w:rsidRDefault="0070547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\n \h \z \t "Proposal,1"</w:instrText>
      </w:r>
      <w:r>
        <w:instrText xml:space="preserve"> </w:instrText>
      </w:r>
      <w:r>
        <w:fldChar w:fldCharType="separate"/>
      </w:r>
      <w:hyperlink w:anchor="_Toc92706393" w:history="1">
        <w:r w:rsidR="009B1FF0" w:rsidRPr="00544998">
          <w:rPr>
            <w:rStyle w:val="a5"/>
            <w:noProof/>
          </w:rPr>
          <w:t>Proposal 1</w:t>
        </w:r>
        <w:r w:rsidR="009B1FF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B1FF0" w:rsidRPr="00544998">
          <w:rPr>
            <w:rStyle w:val="a5"/>
            <w:noProof/>
          </w:rPr>
          <w:t>For indication of transmission, it has been addressed by TS 24.554, so no need for extra RAN2 work.</w:t>
        </w:r>
      </w:hyperlink>
    </w:p>
    <w:p w14:paraId="1900436D" w14:textId="002BFDC8" w:rsidR="009B1FF0" w:rsidRDefault="009B1FF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2706394" w:history="1">
        <w:r w:rsidRPr="00544998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44998">
          <w:rPr>
            <w:rStyle w:val="a5"/>
            <w:noProof/>
          </w:rPr>
          <w:t>For indication of reception, add a NOTE in TS 38.323 for clarification, e.g., “The UE indicate to upper layer that the received message is for 5G ProSe direct discovery message(s) or for PC5-S message(s)”.</w:t>
        </w:r>
      </w:hyperlink>
    </w:p>
    <w:p w14:paraId="04DA74F2" w14:textId="5BFE22E0" w:rsidR="00705476" w:rsidRPr="004C0BDF" w:rsidRDefault="00705476" w:rsidP="004C0BDF">
      <w:r>
        <w:fldChar w:fldCharType="end"/>
      </w:r>
    </w:p>
    <w:p w14:paraId="19556EB2" w14:textId="77777777"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7D845217" w14:textId="263A4906" w:rsidR="0036488F" w:rsidRDefault="00DA0C10" w:rsidP="0036488F">
      <w:pPr>
        <w:numPr>
          <w:ilvl w:val="0"/>
          <w:numId w:val="12"/>
        </w:numPr>
        <w:rPr>
          <w:lang w:val="en-US"/>
        </w:rPr>
      </w:pPr>
      <w:r>
        <w:rPr>
          <w:rFonts w:cs="Arial"/>
        </w:rPr>
        <w:t>C1-217167</w:t>
      </w:r>
      <w:r w:rsidR="0036488F">
        <w:rPr>
          <w:lang w:val="en-US"/>
        </w:rPr>
        <w:t xml:space="preserve">, </w:t>
      </w:r>
      <w:r w:rsidRPr="00DA0C10">
        <w:rPr>
          <w:lang w:val="en-US"/>
        </w:rPr>
        <w:t xml:space="preserve">LS on the indication of discovery message and PC5-S </w:t>
      </w:r>
      <w:proofErr w:type="spellStart"/>
      <w:r w:rsidRPr="00DA0C10">
        <w:rPr>
          <w:lang w:val="en-US"/>
        </w:rPr>
        <w:t>signalling</w:t>
      </w:r>
      <w:proofErr w:type="spellEnd"/>
      <w:r w:rsidRPr="00DA0C10">
        <w:rPr>
          <w:lang w:val="en-US"/>
        </w:rPr>
        <w:t xml:space="preserve"> to </w:t>
      </w:r>
      <w:proofErr w:type="spellStart"/>
      <w:r w:rsidRPr="00DA0C10">
        <w:rPr>
          <w:lang w:val="en-US"/>
        </w:rPr>
        <w:t>ProSe</w:t>
      </w:r>
      <w:proofErr w:type="spellEnd"/>
      <w:r w:rsidRPr="00DA0C10">
        <w:rPr>
          <w:lang w:val="en-US"/>
        </w:rPr>
        <w:t xml:space="preserve"> layer</w:t>
      </w:r>
      <w:r>
        <w:rPr>
          <w:lang w:val="en-US"/>
        </w:rPr>
        <w:t>, CT1</w:t>
      </w:r>
    </w:p>
    <w:p w14:paraId="584E3BBB" w14:textId="77777777"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BC71B9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E05A7" w14:textId="77777777" w:rsidR="005E5436" w:rsidRDefault="005E5436">
      <w:pPr>
        <w:spacing w:after="0"/>
      </w:pPr>
      <w:r>
        <w:separator/>
      </w:r>
    </w:p>
  </w:endnote>
  <w:endnote w:type="continuationSeparator" w:id="0">
    <w:p w14:paraId="3DA4F203" w14:textId="77777777" w:rsidR="005E5436" w:rsidRDefault="005E5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188C9" w14:textId="77777777"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7D0B6" w14:textId="77777777" w:rsidR="005E5436" w:rsidRDefault="005E5436">
      <w:pPr>
        <w:spacing w:after="0"/>
      </w:pPr>
      <w:r>
        <w:separator/>
      </w:r>
    </w:p>
  </w:footnote>
  <w:footnote w:type="continuationSeparator" w:id="0">
    <w:p w14:paraId="45D6E5D2" w14:textId="77777777" w:rsidR="005E5436" w:rsidRDefault="005E54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9BF17B5"/>
    <w:multiLevelType w:val="hybridMultilevel"/>
    <w:tmpl w:val="548007DA"/>
    <w:lvl w:ilvl="0" w:tplc="5F580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3"/>
  </w:num>
  <w:num w:numId="10">
    <w:abstractNumId w:val="21"/>
  </w:num>
  <w:num w:numId="11">
    <w:abstractNumId w:val="32"/>
  </w:num>
  <w:num w:numId="12">
    <w:abstractNumId w:val="19"/>
  </w:num>
  <w:num w:numId="13">
    <w:abstractNumId w:val="28"/>
  </w:num>
  <w:num w:numId="14">
    <w:abstractNumId w:val="31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30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 w:numId="34">
    <w:abstractNumId w:val="0"/>
  </w:num>
  <w:num w:numId="35">
    <w:abstractNumId w:val="29"/>
  </w:num>
  <w:num w:numId="36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1CDC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6FDE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993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68C3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65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6C64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219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698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06E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5A7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0BDF"/>
    <w:rsid w:val="004C3898"/>
    <w:rsid w:val="004C4246"/>
    <w:rsid w:val="004C49D0"/>
    <w:rsid w:val="004C57ED"/>
    <w:rsid w:val="004C6233"/>
    <w:rsid w:val="004C6FC1"/>
    <w:rsid w:val="004D19B5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6E08"/>
    <w:rsid w:val="004E76F4"/>
    <w:rsid w:val="004F0B4E"/>
    <w:rsid w:val="004F0B6C"/>
    <w:rsid w:val="004F18D7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2DE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596C"/>
    <w:rsid w:val="005A6048"/>
    <w:rsid w:val="005A662D"/>
    <w:rsid w:val="005B0428"/>
    <w:rsid w:val="005B0678"/>
    <w:rsid w:val="005B0ACC"/>
    <w:rsid w:val="005B15B8"/>
    <w:rsid w:val="005B240E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436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61E8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9B9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4E8D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5476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A73C7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8D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DA0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5D22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2320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550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371"/>
    <w:rsid w:val="009207FA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44AA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1FF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6FA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78E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34E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1F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1B9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06C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6C3A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514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930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C10"/>
    <w:rsid w:val="00DA0D90"/>
    <w:rsid w:val="00DA18D1"/>
    <w:rsid w:val="00DA1B30"/>
    <w:rsid w:val="00DA2FA3"/>
    <w:rsid w:val="00DA305E"/>
    <w:rsid w:val="00DA3349"/>
    <w:rsid w:val="00DA3F78"/>
    <w:rsid w:val="00DA3FA1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2B4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34B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99A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A0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94B299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022C96-112A-4001-A84F-9FC52549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6</cp:revision>
  <cp:lastPrinted>2008-01-31T16:09:00Z</cp:lastPrinted>
  <dcterms:created xsi:type="dcterms:W3CDTF">2021-10-21T07:40:00Z</dcterms:created>
  <dcterms:modified xsi:type="dcterms:W3CDTF">2022-01-10T03:26:00Z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